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E09B5" w:rsidTr="00CA0B97">
        <w:tc>
          <w:tcPr>
            <w:tcW w:w="3969" w:type="dxa"/>
          </w:tcPr>
          <w:p w:rsidR="00D27B75" w:rsidRPr="006E09B5" w:rsidRDefault="00D27B75">
            <w:pPr>
              <w:rPr>
                <w:rFonts w:ascii="Bookman Old Style" w:hAnsi="Bookman Old Style"/>
              </w:rPr>
            </w:pPr>
            <w:r w:rsidRPr="006E09B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6E09B5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6E09B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6E09B5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6E09B5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6E09B5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 w:rsidRPr="006E09B5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6E09B5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6E09B5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6E09B5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 w:rsidRPr="006E09B5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E09B5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6E09B5"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61B91" w:rsidRPr="006E09B5">
              <w:rPr>
                <w:rFonts w:ascii="Bookman Old Style" w:hAnsi="Bookman Old Style"/>
                <w:sz w:val="22"/>
                <w:lang w:val="el-GR"/>
              </w:rPr>
              <w:t>ΤΡΙΓΩΝΟΜΕΤΡΙΑ</w:t>
            </w:r>
          </w:p>
          <w:p w:rsidR="00961B91" w:rsidRPr="006E09B5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6E09B5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6E09B5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 w:rsidRPr="006E09B5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6E09B5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6E09B5" w:rsidRDefault="00893A2B">
      <w:pPr>
        <w:rPr>
          <w:rFonts w:ascii="Bookman Old Style" w:hAnsi="Bookman Old Style"/>
          <w:lang w:val="el-GR"/>
        </w:rPr>
      </w:pPr>
      <w:r w:rsidRPr="006E09B5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6E09B5" w:rsidRDefault="00852572" w:rsidP="007E1453">
      <w:pPr>
        <w:rPr>
          <w:rFonts w:ascii="Bookman Old Style" w:hAnsi="Bookman Old Style"/>
          <w:lang w:val="el-GR"/>
        </w:rPr>
      </w:pPr>
    </w:p>
    <w:p w:rsidR="00756627" w:rsidRPr="006E09B5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Α1.</w:t>
      </w:r>
      <w:r w:rsidRPr="006E09B5">
        <w:rPr>
          <w:rFonts w:ascii="Bookman Old Style" w:hAnsi="Bookman Old Style"/>
          <w:sz w:val="22"/>
          <w:lang w:val="el-GR"/>
        </w:rPr>
        <w:t xml:space="preserve"> </w:t>
      </w:r>
      <w:r w:rsidRPr="006E09B5">
        <w:rPr>
          <w:rFonts w:ascii="Bookman Old Style" w:hAnsi="Bookman Old Style"/>
          <w:b/>
          <w:sz w:val="22"/>
          <w:lang w:val="el-GR"/>
        </w:rPr>
        <w:t>α.</w:t>
      </w:r>
      <w:r w:rsidRPr="006E09B5">
        <w:rPr>
          <w:rFonts w:ascii="Bookman Old Style" w:hAnsi="Bookman Old Style"/>
          <w:sz w:val="22"/>
          <w:lang w:val="el-GR"/>
        </w:rPr>
        <w:t xml:space="preserve"> Ποια συνάρτηση λέγεται περιοδική;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5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β.</w:t>
      </w:r>
      <w:r w:rsidRPr="006E09B5">
        <w:rPr>
          <w:rFonts w:ascii="Bookman Old Style" w:hAnsi="Bookman Old Style"/>
          <w:sz w:val="22"/>
          <w:lang w:val="el-GR"/>
        </w:rPr>
        <w:t xml:space="preserve"> Τι λέγεται περίοδος μίας συνάρτησης;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5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b/>
          <w:sz w:val="22"/>
          <w:lang w:val="el-GR"/>
        </w:rPr>
      </w:pP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Α2 .</w:t>
      </w:r>
      <w:r w:rsidRPr="006E09B5">
        <w:rPr>
          <w:rFonts w:ascii="Bookman Old Style" w:hAnsi="Bookman Old Style"/>
          <w:sz w:val="22"/>
          <w:lang w:val="el-GR"/>
        </w:rPr>
        <w:t xml:space="preserve"> Να γραφούν οι λύσεις της τριγωνομετρικής εξίσωσης </w:t>
      </w:r>
      <w:r w:rsidRPr="006E09B5">
        <w:rPr>
          <w:rFonts w:ascii="Bookman Old Style" w:hAnsi="Bookman Old Style"/>
          <w:position w:val="-10"/>
          <w:sz w:val="22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1.25pt;height:15pt" o:ole="">
            <v:imagedata r:id="rId10" o:title=""/>
          </v:shape>
          <o:OLEObject Type="Embed" ProgID="Equation.DSMT4" ShapeID="_x0000_i1084" DrawAspect="Content" ObjectID="_1637785748" r:id="rId11"/>
        </w:object>
      </w:r>
      <w:r w:rsidRPr="006E09B5">
        <w:rPr>
          <w:rFonts w:ascii="Bookman Old Style" w:hAnsi="Bookman Old Style"/>
          <w:sz w:val="22"/>
          <w:lang w:val="el-GR"/>
        </w:rPr>
        <w:t>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5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b/>
          <w:sz w:val="22"/>
          <w:lang w:val="el-GR"/>
        </w:rPr>
      </w:pP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Α3.</w:t>
      </w:r>
      <w:r w:rsidRPr="006E09B5">
        <w:rPr>
          <w:rFonts w:ascii="Bookman Old Style" w:hAnsi="Bookman Old Style"/>
          <w:sz w:val="22"/>
          <w:lang w:val="el-GR"/>
        </w:rPr>
        <w:t xml:space="preserve"> Να σημειώσετε </w:t>
      </w:r>
      <w:r w:rsidRPr="006E09B5">
        <w:rPr>
          <w:rFonts w:ascii="Bookman Old Style" w:hAnsi="Bookman Old Style"/>
          <w:b/>
          <w:sz w:val="22"/>
          <w:lang w:val="el-GR"/>
        </w:rPr>
        <w:t>Σ</w:t>
      </w:r>
      <w:r w:rsidRPr="006E09B5">
        <w:rPr>
          <w:rFonts w:ascii="Bookman Old Style" w:hAnsi="Bookman Old Style"/>
          <w:sz w:val="22"/>
          <w:lang w:val="el-GR"/>
        </w:rPr>
        <w:t xml:space="preserve"> για τις </w:t>
      </w:r>
      <w:r w:rsidRPr="006E09B5">
        <w:rPr>
          <w:rFonts w:ascii="Bookman Old Style" w:hAnsi="Bookman Old Style"/>
          <w:b/>
          <w:sz w:val="22"/>
          <w:lang w:val="el-GR"/>
        </w:rPr>
        <w:t>Σωστές</w:t>
      </w:r>
      <w:r w:rsidRPr="006E09B5">
        <w:rPr>
          <w:rFonts w:ascii="Bookman Old Style" w:hAnsi="Bookman Old Style"/>
          <w:sz w:val="22"/>
          <w:lang w:val="el-GR"/>
        </w:rPr>
        <w:t xml:space="preserve"> και </w:t>
      </w:r>
      <w:r w:rsidRPr="006E09B5">
        <w:rPr>
          <w:rFonts w:ascii="Bookman Old Style" w:hAnsi="Bookman Old Style"/>
          <w:b/>
          <w:sz w:val="22"/>
          <w:lang w:val="el-GR"/>
        </w:rPr>
        <w:t>Λ</w:t>
      </w:r>
      <w:r w:rsidRPr="006E09B5">
        <w:rPr>
          <w:rFonts w:ascii="Bookman Old Style" w:hAnsi="Bookman Old Style"/>
          <w:sz w:val="22"/>
          <w:lang w:val="el-GR"/>
        </w:rPr>
        <w:t xml:space="preserve"> για τις </w:t>
      </w:r>
      <w:r w:rsidRPr="006E09B5">
        <w:rPr>
          <w:rFonts w:ascii="Bookman Old Style" w:hAnsi="Bookman Old Style"/>
          <w:b/>
          <w:sz w:val="22"/>
          <w:lang w:val="el-GR"/>
        </w:rPr>
        <w:t>Λάθος</w:t>
      </w:r>
      <w:r w:rsidRPr="006E09B5">
        <w:rPr>
          <w:rFonts w:ascii="Bookman Old Style" w:hAnsi="Bookman Old Style"/>
          <w:sz w:val="22"/>
          <w:lang w:val="el-GR"/>
        </w:rPr>
        <w:t xml:space="preserve"> προτάσεις: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b/>
          <w:sz w:val="22"/>
          <w:lang w:val="el-GR"/>
        </w:rPr>
      </w:pP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α.</w:t>
      </w:r>
      <w:r w:rsidRPr="006E09B5">
        <w:rPr>
          <w:rFonts w:ascii="Bookman Old Style" w:hAnsi="Bookman Old Style"/>
          <w:sz w:val="22"/>
          <w:lang w:val="el-GR"/>
        </w:rPr>
        <w:t xml:space="preserve"> Η συνάρτηση </w:t>
      </w:r>
      <w:r w:rsidRPr="006E09B5">
        <w:rPr>
          <w:rFonts w:ascii="Bookman Old Style" w:hAnsi="Bookman Old Style"/>
          <w:position w:val="-12"/>
          <w:sz w:val="22"/>
        </w:rPr>
        <w:object w:dxaOrig="2020" w:dyaOrig="360">
          <v:shape id="_x0000_i1085" type="#_x0000_t75" style="width:101.2pt;height:18pt" o:ole="">
            <v:imagedata r:id="rId12" o:title=""/>
          </v:shape>
          <o:OLEObject Type="Embed" ProgID="Equation.DSMT4" ShapeID="_x0000_i1085" DrawAspect="Content" ObjectID="_1637785749" r:id="rId13"/>
        </w:object>
      </w:r>
      <w:r w:rsidRPr="006E09B5">
        <w:rPr>
          <w:rFonts w:ascii="Bookman Old Style" w:hAnsi="Bookman Old Style"/>
          <w:sz w:val="22"/>
          <w:lang w:val="el-GR"/>
        </w:rPr>
        <w:t xml:space="preserve"> έχει μέγιστο </w:t>
      </w:r>
      <w:r w:rsidRPr="006E09B5">
        <w:rPr>
          <w:rFonts w:ascii="Bookman Old Style" w:hAnsi="Bookman Old Style"/>
          <w:position w:val="-10"/>
          <w:sz w:val="22"/>
        </w:rPr>
        <w:object w:dxaOrig="560" w:dyaOrig="260">
          <v:shape id="_x0000_i1086" type="#_x0000_t75" style="width:27.75pt;height:12.75pt" o:ole="">
            <v:imagedata r:id="rId14" o:title=""/>
          </v:shape>
          <o:OLEObject Type="Embed" ProgID="Equation.DSMT4" ShapeID="_x0000_i1086" DrawAspect="Content" ObjectID="_1637785750" r:id="rId15"/>
        </w:object>
      </w:r>
      <w:r w:rsidRPr="006E09B5">
        <w:rPr>
          <w:rFonts w:ascii="Bookman Old Style" w:hAnsi="Bookman Old Style"/>
          <w:sz w:val="22"/>
          <w:lang w:val="el-GR"/>
        </w:rPr>
        <w:t>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2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β.</w:t>
      </w:r>
      <w:r w:rsidRPr="006E09B5">
        <w:rPr>
          <w:rFonts w:ascii="Bookman Old Style" w:hAnsi="Bookman Old Style"/>
          <w:sz w:val="22"/>
          <w:lang w:val="el-GR"/>
        </w:rPr>
        <w:t xml:space="preserve"> Η συνάρτηση </w:t>
      </w:r>
      <w:r w:rsidRPr="006E09B5">
        <w:rPr>
          <w:rFonts w:ascii="Bookman Old Style" w:hAnsi="Bookman Old Style"/>
          <w:position w:val="-12"/>
          <w:sz w:val="22"/>
        </w:rPr>
        <w:object w:dxaOrig="1620" w:dyaOrig="360">
          <v:shape id="_x0000_i1087" type="#_x0000_t75" style="width:81pt;height:18pt" o:ole="">
            <v:imagedata r:id="rId16" o:title=""/>
          </v:shape>
          <o:OLEObject Type="Embed" ProgID="Equation.DSMT4" ShapeID="_x0000_i1087" DrawAspect="Content" ObjectID="_1637785751" r:id="rId17"/>
        </w:object>
      </w:r>
      <w:r w:rsidRPr="006E09B5">
        <w:rPr>
          <w:rFonts w:ascii="Bookman Old Style" w:hAnsi="Bookman Old Style"/>
          <w:sz w:val="22"/>
          <w:lang w:val="el-GR"/>
        </w:rPr>
        <w:t xml:space="preserve"> έχει περίοδο </w:t>
      </w:r>
      <w:r w:rsidRPr="006E09B5">
        <w:rPr>
          <w:rFonts w:ascii="Bookman Old Style" w:hAnsi="Bookman Old Style"/>
          <w:position w:val="-6"/>
          <w:sz w:val="22"/>
        </w:rPr>
        <w:object w:dxaOrig="580" w:dyaOrig="260">
          <v:shape id="_x0000_i1088" type="#_x0000_t75" style="width:29.25pt;height:12.75pt" o:ole="">
            <v:imagedata r:id="rId18" o:title=""/>
          </v:shape>
          <o:OLEObject Type="Embed" ProgID="Equation.DSMT4" ShapeID="_x0000_i1088" DrawAspect="Content" ObjectID="_1637785752" r:id="rId19"/>
        </w:object>
      </w:r>
      <w:r w:rsidRPr="006E09B5">
        <w:rPr>
          <w:rFonts w:ascii="Bookman Old Style" w:hAnsi="Bookman Old Style"/>
          <w:sz w:val="22"/>
          <w:lang w:val="el-GR"/>
        </w:rPr>
        <w:t>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2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γ.</w:t>
      </w:r>
      <w:r w:rsidRPr="006E09B5">
        <w:rPr>
          <w:rFonts w:ascii="Bookman Old Style" w:hAnsi="Bookman Old Style"/>
          <w:sz w:val="22"/>
          <w:lang w:val="el-GR"/>
        </w:rPr>
        <w:t xml:space="preserve"> Η γραφική παράσταση της συνάρτησης </w:t>
      </w:r>
      <w:r w:rsidRPr="006E09B5">
        <w:rPr>
          <w:rFonts w:ascii="Bookman Old Style" w:hAnsi="Bookman Old Style"/>
          <w:position w:val="-12"/>
          <w:sz w:val="22"/>
        </w:rPr>
        <w:object w:dxaOrig="1400" w:dyaOrig="360">
          <v:shape id="_x0000_i1089" type="#_x0000_t75" style="width:69.7pt;height:18pt" o:ole="">
            <v:imagedata r:id="rId20" o:title=""/>
          </v:shape>
          <o:OLEObject Type="Embed" ProgID="Equation.DSMT4" ShapeID="_x0000_i1089" DrawAspect="Content" ObjectID="_1637785753" r:id="rId21"/>
        </w:object>
      </w:r>
      <w:r w:rsidRPr="006E09B5">
        <w:rPr>
          <w:rFonts w:ascii="Bookman Old Style" w:hAnsi="Bookman Old Style"/>
          <w:sz w:val="22"/>
          <w:lang w:val="el-GR"/>
        </w:rPr>
        <w:t xml:space="preserve"> τέμνει τον άξονα </w:t>
      </w:r>
      <w:r w:rsidRPr="006E09B5">
        <w:rPr>
          <w:rFonts w:ascii="Bookman Old Style" w:hAnsi="Bookman Old Style"/>
          <w:position w:val="-4"/>
          <w:sz w:val="22"/>
        </w:rPr>
        <w:object w:dxaOrig="440" w:dyaOrig="240">
          <v:shape id="_x0000_i1090" type="#_x0000_t75" style="width:21.75pt;height:12pt" o:ole="">
            <v:imagedata r:id="rId22" o:title=""/>
          </v:shape>
          <o:OLEObject Type="Embed" ProgID="Equation.DSMT4" ShapeID="_x0000_i1090" DrawAspect="Content" ObjectID="_1637785754" r:id="rId23"/>
        </w:object>
      </w:r>
      <w:r w:rsidRPr="006E09B5">
        <w:rPr>
          <w:rFonts w:ascii="Bookman Old Style" w:hAnsi="Bookman Old Style"/>
          <w:sz w:val="22"/>
          <w:lang w:val="el-GR"/>
        </w:rPr>
        <w:t xml:space="preserve"> σε άπειρα σημεία.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2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δ.</w:t>
      </w:r>
      <w:r w:rsidRPr="006E09B5">
        <w:rPr>
          <w:rFonts w:ascii="Bookman Old Style" w:hAnsi="Bookman Old Style"/>
          <w:sz w:val="22"/>
          <w:lang w:val="el-GR"/>
        </w:rPr>
        <w:t xml:space="preserve"> Η εξίσωση </w:t>
      </w:r>
      <w:r w:rsidRPr="006E09B5">
        <w:rPr>
          <w:rFonts w:ascii="Bookman Old Style" w:hAnsi="Bookman Old Style"/>
          <w:position w:val="-10"/>
          <w:sz w:val="22"/>
        </w:rPr>
        <w:object w:dxaOrig="1719" w:dyaOrig="300">
          <v:shape id="_x0000_i1091" type="#_x0000_t75" style="width:86.2pt;height:15pt" o:ole="">
            <v:imagedata r:id="rId24" o:title=""/>
          </v:shape>
          <o:OLEObject Type="Embed" ProgID="Equation.DSMT4" ShapeID="_x0000_i1091" DrawAspect="Content" ObjectID="_1637785755" r:id="rId25"/>
        </w:object>
      </w:r>
      <w:r w:rsidRPr="006E09B5">
        <w:rPr>
          <w:rFonts w:ascii="Bookman Old Style" w:hAnsi="Bookman Old Style"/>
          <w:sz w:val="22"/>
          <w:lang w:val="el-GR"/>
        </w:rPr>
        <w:t xml:space="preserve"> είναι αδύνατη.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2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ε.</w:t>
      </w:r>
      <w:r w:rsidRPr="006E09B5">
        <w:rPr>
          <w:rFonts w:ascii="Bookman Old Style" w:hAnsi="Bookman Old Style"/>
          <w:sz w:val="22"/>
          <w:lang w:val="el-GR"/>
        </w:rPr>
        <w:t xml:space="preserve"> Η εξίσωση </w:t>
      </w:r>
      <w:r w:rsidRPr="006E09B5">
        <w:rPr>
          <w:rFonts w:ascii="Bookman Old Style" w:hAnsi="Bookman Old Style"/>
          <w:position w:val="-10"/>
          <w:sz w:val="22"/>
        </w:rPr>
        <w:object w:dxaOrig="800" w:dyaOrig="300">
          <v:shape id="_x0000_i1092" type="#_x0000_t75" style="width:39.75pt;height:15pt" o:ole="">
            <v:imagedata r:id="rId26" o:title=""/>
          </v:shape>
          <o:OLEObject Type="Embed" ProgID="Equation.DSMT4" ShapeID="_x0000_i1092" DrawAspect="Content" ObjectID="_1637785756" r:id="rId27"/>
        </w:object>
      </w:r>
      <w:r w:rsidRPr="006E09B5">
        <w:rPr>
          <w:rFonts w:ascii="Bookman Old Style" w:hAnsi="Bookman Old Style"/>
          <w:sz w:val="22"/>
          <w:lang w:val="el-GR"/>
        </w:rPr>
        <w:t xml:space="preserve"> έχει ακριβώς δύο λύσεις.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lang w:val="el-GR"/>
        </w:rPr>
      </w:pPr>
      <w:r w:rsidRPr="006E09B5">
        <w:rPr>
          <w:rFonts w:ascii="Bookman Old Style" w:hAnsi="Bookman Old Style"/>
          <w:b/>
          <w:sz w:val="22"/>
          <w:lang w:val="el-GR"/>
        </w:rPr>
        <w:t>Μονάδες 2</w:t>
      </w:r>
    </w:p>
    <w:p w:rsidR="00961B91" w:rsidRPr="006E09B5" w:rsidRDefault="00961B91" w:rsidP="00961B91">
      <w:pPr>
        <w:rPr>
          <w:rFonts w:ascii="Bookman Old Style" w:hAnsi="Bookman Old Style"/>
          <w:sz w:val="24"/>
          <w:szCs w:val="22"/>
          <w:lang w:val="el-GR"/>
        </w:rPr>
      </w:pPr>
    </w:p>
    <w:p w:rsidR="00A63471" w:rsidRPr="006E09B5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6E09B5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sz w:val="22"/>
          <w:szCs w:val="22"/>
          <w:lang w:val="el-GR"/>
        </w:rPr>
        <w:t xml:space="preserve">Δίνεται η συνάρτηση </w:t>
      </w:r>
      <w:r w:rsidRPr="006E09B5">
        <w:rPr>
          <w:rFonts w:ascii="Bookman Old Style" w:hAnsi="Bookman Old Style"/>
          <w:position w:val="-12"/>
          <w:sz w:val="22"/>
          <w:szCs w:val="22"/>
        </w:rPr>
        <w:object w:dxaOrig="1660" w:dyaOrig="360">
          <v:shape id="_x0000_i1104" type="#_x0000_t75" style="width:83.25pt;height:18pt" o:ole="">
            <v:imagedata r:id="rId28" o:title=""/>
          </v:shape>
          <o:OLEObject Type="Embed" ProgID="Equation.DSMT4" ShapeID="_x0000_i1104" DrawAspect="Content" ObjectID="_1637785757" r:id="rId29"/>
        </w:object>
      </w:r>
      <w:r w:rsidRPr="006E09B5">
        <w:rPr>
          <w:rFonts w:ascii="Bookman Old Style" w:hAnsi="Bookman Old Style"/>
          <w:sz w:val="22"/>
          <w:szCs w:val="22"/>
          <w:lang w:val="el-GR"/>
        </w:rPr>
        <w:t>.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βρεθεί η περίοδος και τα ακρότατα της </w:t>
      </w:r>
      <w:r w:rsidRPr="006E09B5">
        <w:rPr>
          <w:rFonts w:ascii="Bookman Old Style" w:hAnsi="Bookman Old Style"/>
          <w:sz w:val="22"/>
          <w:szCs w:val="22"/>
        </w:rPr>
        <w:t>f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λυθούν οι εξισώσεις:</w:t>
      </w:r>
    </w:p>
    <w:p w:rsidR="006E09B5" w:rsidRPr="006E09B5" w:rsidRDefault="006E09B5" w:rsidP="006E09B5">
      <w:pPr>
        <w:pStyle w:val="af5"/>
        <w:spacing w:after="0"/>
        <w:ind w:left="0"/>
      </w:pPr>
      <w:r w:rsidRPr="006E09B5">
        <w:rPr>
          <w:b/>
        </w:rPr>
        <w:t xml:space="preserve">α. </w:t>
      </w:r>
      <w:r w:rsidRPr="006E09B5">
        <w:rPr>
          <w:position w:val="-12"/>
        </w:rPr>
        <w:object w:dxaOrig="1180" w:dyaOrig="380">
          <v:shape id="_x0000_i1105" type="#_x0000_t75" style="width:59.25pt;height:18.75pt" o:ole="">
            <v:imagedata r:id="rId30" o:title=""/>
          </v:shape>
          <o:OLEObject Type="Embed" ProgID="Equation.DSMT4" ShapeID="_x0000_i1105" DrawAspect="Content" ObjectID="_1637785758" r:id="rId31"/>
        </w:object>
      </w:r>
      <w:r w:rsidRPr="006E09B5">
        <w:t xml:space="preserve"> </w:t>
      </w:r>
    </w:p>
    <w:p w:rsidR="006E09B5" w:rsidRPr="006E09B5" w:rsidRDefault="006E09B5" w:rsidP="006E09B5">
      <w:pPr>
        <w:pStyle w:val="af5"/>
        <w:spacing w:after="0"/>
        <w:ind w:left="855"/>
        <w:jc w:val="right"/>
        <w:rPr>
          <w:b/>
        </w:rPr>
      </w:pPr>
      <w:r w:rsidRPr="006E09B5">
        <w:rPr>
          <w:b/>
        </w:rPr>
        <w:t>Μονάδες 9</w:t>
      </w:r>
    </w:p>
    <w:p w:rsidR="006E09B5" w:rsidRPr="006E09B5" w:rsidRDefault="006E09B5" w:rsidP="006E09B5">
      <w:pPr>
        <w:pStyle w:val="af5"/>
        <w:spacing w:after="0"/>
        <w:ind w:left="855"/>
      </w:pP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</w:rPr>
      </w:pPr>
      <w:r w:rsidRPr="006E09B5">
        <w:rPr>
          <w:rFonts w:ascii="Bookman Old Style" w:hAnsi="Bookman Old Style"/>
          <w:b/>
          <w:iCs/>
          <w:sz w:val="22"/>
          <w:szCs w:val="22"/>
        </w:rPr>
        <w:t xml:space="preserve">β. </w:t>
      </w:r>
      <w:r w:rsidRPr="006E09B5">
        <w:rPr>
          <w:rFonts w:ascii="Bookman Old Style" w:hAnsi="Bookman Old Style"/>
          <w:b/>
          <w:iCs/>
          <w:position w:val="-12"/>
          <w:sz w:val="22"/>
          <w:szCs w:val="22"/>
        </w:rPr>
        <w:object w:dxaOrig="880" w:dyaOrig="360">
          <v:shape id="_x0000_i1106" type="#_x0000_t75" style="width:44.25pt;height:18pt" o:ole="">
            <v:imagedata r:id="rId32" o:title=""/>
          </v:shape>
          <o:OLEObject Type="Embed" ProgID="Equation.DSMT4" ShapeID="_x0000_i1106" DrawAspect="Content" ObjectID="_1637785759" r:id="rId33"/>
        </w:object>
      </w:r>
    </w:p>
    <w:p w:rsidR="006E09B5" w:rsidRPr="006E09B5" w:rsidRDefault="006E09B5" w:rsidP="006E09B5">
      <w:pPr>
        <w:pStyle w:val="af5"/>
        <w:spacing w:after="0"/>
        <w:ind w:left="855"/>
        <w:jc w:val="right"/>
        <w:rPr>
          <w:b/>
        </w:rPr>
      </w:pPr>
      <w:r w:rsidRPr="006E09B5">
        <w:rPr>
          <w:b/>
        </w:rPr>
        <w:t>Μονάδες 9</w:t>
      </w:r>
    </w:p>
    <w:p w:rsidR="00CC4291" w:rsidRPr="006E09B5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6E09B5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6E09B5" w:rsidRPr="006E09B5" w:rsidRDefault="006E09B5" w:rsidP="006E09B5">
      <w:pPr>
        <w:spacing w:after="0"/>
        <w:jc w:val="both"/>
        <w:rPr>
          <w:rFonts w:ascii="Bookman Old Style" w:hAnsi="Bookman Old Style"/>
          <w:sz w:val="22"/>
          <w:szCs w:val="22"/>
          <w:lang w:val="el-GR"/>
        </w:rPr>
      </w:pPr>
      <w:bookmarkStart w:id="0" w:name="_GoBack"/>
      <w:r w:rsidRPr="006E09B5">
        <w:rPr>
          <w:rFonts w:ascii="Bookman Old Style" w:hAnsi="Bookman Old Style"/>
          <w:sz w:val="22"/>
          <w:szCs w:val="22"/>
          <w:lang w:val="el-GR"/>
        </w:rPr>
        <w:lastRenderedPageBreak/>
        <w:t xml:space="preserve">Δίνεται η συνάρτηση </w:t>
      </w:r>
      <w:r w:rsidRPr="006E09B5">
        <w:rPr>
          <w:rFonts w:ascii="Bookman Old Style" w:hAnsi="Bookman Old Style"/>
          <w:position w:val="-22"/>
          <w:sz w:val="22"/>
          <w:szCs w:val="22"/>
        </w:rPr>
        <w:object w:dxaOrig="2160" w:dyaOrig="580">
          <v:shape id="_x0000_i1112" type="#_x0000_t75" style="width:108pt;height:29.25pt" o:ole="">
            <v:imagedata r:id="rId34" o:title=""/>
          </v:shape>
          <o:OLEObject Type="Embed" ProgID="Equation.DSMT4" ShapeID="_x0000_i1112" DrawAspect="Content" ObjectID="_1637785760" r:id="rId35"/>
        </w:object>
      </w:r>
      <w:r w:rsidRPr="006E09B5">
        <w:rPr>
          <w:rFonts w:ascii="Bookman Old Style" w:hAnsi="Bookman Old Style"/>
          <w:sz w:val="22"/>
          <w:szCs w:val="22"/>
          <w:lang w:val="el-GR"/>
        </w:rPr>
        <w:t>.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βρεθεί η περίοδος της </w:t>
      </w:r>
      <w:r w:rsidRPr="006E09B5">
        <w:rPr>
          <w:rFonts w:ascii="Bookman Old Style" w:hAnsi="Bookman Old Style"/>
          <w:sz w:val="22"/>
          <w:szCs w:val="22"/>
        </w:rPr>
        <w:t>f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βρεθεί η μέγιστη και η ελάχιστη τιμή της 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γίνει η γραφική της παράσταση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6E09B5" w:rsidRPr="006E09B5" w:rsidRDefault="006E09B5" w:rsidP="006E09B5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6E09B5">
        <w:rPr>
          <w:rFonts w:ascii="Bookman Old Style" w:hAnsi="Bookman Old Style"/>
          <w:sz w:val="22"/>
          <w:szCs w:val="22"/>
          <w:lang w:val="el-GR"/>
        </w:rPr>
        <w:t xml:space="preserve"> Να λυθούν οι εξισώσεις:</w:t>
      </w:r>
    </w:p>
    <w:p w:rsidR="006E09B5" w:rsidRPr="006E09B5" w:rsidRDefault="006E09B5" w:rsidP="006E09B5">
      <w:pPr>
        <w:pStyle w:val="af5"/>
        <w:spacing w:after="0"/>
        <w:ind w:left="0"/>
      </w:pPr>
      <w:r w:rsidRPr="006E09B5">
        <w:rPr>
          <w:b/>
        </w:rPr>
        <w:t xml:space="preserve">α. </w:t>
      </w:r>
      <w:r w:rsidRPr="006E09B5">
        <w:rPr>
          <w:b/>
          <w:position w:val="-12"/>
          <w:lang w:val="en-US"/>
        </w:rPr>
        <w:object w:dxaOrig="840" w:dyaOrig="360">
          <v:shape id="_x0000_i1113" type="#_x0000_t75" style="width:42pt;height:18pt" o:ole="">
            <v:imagedata r:id="rId36" o:title=""/>
          </v:shape>
          <o:OLEObject Type="Embed" ProgID="Equation.DSMT4" ShapeID="_x0000_i1113" DrawAspect="Content" ObjectID="_1637785761" r:id="rId37"/>
        </w:object>
      </w:r>
      <w:r w:rsidRPr="006E09B5">
        <w:rPr>
          <w:b/>
        </w:rPr>
        <w:t xml:space="preserve"> 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E09B5" w:rsidRPr="006E09B5" w:rsidRDefault="006E09B5" w:rsidP="006E09B5">
      <w:pPr>
        <w:pStyle w:val="af5"/>
        <w:spacing w:after="0"/>
        <w:ind w:left="0"/>
      </w:pPr>
      <w:r w:rsidRPr="006E09B5">
        <w:rPr>
          <w:b/>
        </w:rPr>
        <w:t xml:space="preserve">β. </w:t>
      </w:r>
      <w:r w:rsidRPr="006E09B5">
        <w:rPr>
          <w:b/>
          <w:position w:val="-12"/>
          <w:lang w:val="en-US"/>
        </w:rPr>
        <w:object w:dxaOrig="2100" w:dyaOrig="360">
          <v:shape id="_x0000_i1114" type="#_x0000_t75" style="width:105pt;height:18pt" o:ole="">
            <v:imagedata r:id="rId38" o:title=""/>
          </v:shape>
          <o:OLEObject Type="Embed" ProgID="Equation.DSMT4" ShapeID="_x0000_i1114" DrawAspect="Content" ObjectID="_1637785762" r:id="rId39"/>
        </w:object>
      </w:r>
      <w:r w:rsidRPr="006E09B5">
        <w:rPr>
          <w:b/>
        </w:rPr>
        <w:t xml:space="preserve"> 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E09B5" w:rsidRPr="006E09B5" w:rsidRDefault="006E09B5" w:rsidP="006E09B5">
      <w:pPr>
        <w:pStyle w:val="af5"/>
        <w:spacing w:after="0"/>
        <w:ind w:left="0"/>
        <w:rPr>
          <w:b/>
          <w:iCs/>
        </w:rPr>
      </w:pPr>
      <w:r w:rsidRPr="006E09B5">
        <w:rPr>
          <w:b/>
          <w:iCs/>
        </w:rPr>
        <w:t xml:space="preserve">γ. </w:t>
      </w:r>
      <w:r w:rsidRPr="006E09B5">
        <w:rPr>
          <w:b/>
          <w:iCs/>
          <w:position w:val="-26"/>
          <w:lang w:val="en-US"/>
        </w:rPr>
        <w:object w:dxaOrig="1740" w:dyaOrig="639">
          <v:shape id="_x0000_i1115" type="#_x0000_t75" style="width:87pt;height:32.25pt" o:ole="">
            <v:imagedata r:id="rId40" o:title=""/>
          </v:shape>
          <o:OLEObject Type="Embed" ProgID="Equation.DSMT4" ShapeID="_x0000_i1115" DrawAspect="Content" ObjectID="_1637785763" r:id="rId41"/>
        </w:object>
      </w:r>
      <w:r w:rsidRPr="006E09B5">
        <w:rPr>
          <w:b/>
          <w:iCs/>
        </w:rPr>
        <w:t xml:space="preserve"> </w:t>
      </w:r>
    </w:p>
    <w:p w:rsidR="006E09B5" w:rsidRPr="006E09B5" w:rsidRDefault="006E09B5" w:rsidP="006E09B5">
      <w:pPr>
        <w:pStyle w:val="af5"/>
        <w:spacing w:after="0"/>
        <w:ind w:left="0"/>
        <w:jc w:val="right"/>
        <w:rPr>
          <w:b/>
        </w:rPr>
      </w:pPr>
      <w:r w:rsidRPr="006E09B5">
        <w:rPr>
          <w:b/>
        </w:rPr>
        <w:t>Μονάδες 5</w:t>
      </w:r>
    </w:p>
    <w:p w:rsidR="006E09B5" w:rsidRPr="006E09B5" w:rsidRDefault="006E09B5" w:rsidP="006E09B5">
      <w:pPr>
        <w:spacing w:after="0"/>
        <w:jc w:val="right"/>
        <w:rPr>
          <w:rFonts w:ascii="Bookman Old Style" w:hAnsi="Bookman Old Style"/>
          <w:b/>
          <w:sz w:val="22"/>
          <w:szCs w:val="22"/>
        </w:rPr>
      </w:pPr>
    </w:p>
    <w:bookmarkEnd w:id="0"/>
    <w:p w:rsidR="00961B91" w:rsidRPr="006E09B5" w:rsidRDefault="00961B91" w:rsidP="00961B91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940E95" w:rsidRPr="006E09B5" w:rsidRDefault="00940E95" w:rsidP="00940E95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Pr="006E09B5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6E09B5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 w:rsidRPr="006E09B5"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6E09B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6E09B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 w:rsidRPr="006E09B5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6E09B5" w:rsidSect="00206EC3">
      <w:headerReference w:type="default" r:id="rId4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6E09B5"/>
    <w:rsid w:val="00756627"/>
    <w:rsid w:val="007E1453"/>
    <w:rsid w:val="0081171F"/>
    <w:rsid w:val="00852572"/>
    <w:rsid w:val="00893A2B"/>
    <w:rsid w:val="00940E95"/>
    <w:rsid w:val="00961B91"/>
    <w:rsid w:val="00972FF2"/>
    <w:rsid w:val="00A63471"/>
    <w:rsid w:val="00AB7142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6C1C2A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F917-2A6B-4D8D-B396-D36F422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2019-12-13T21:41:00Z</dcterms:created>
  <dcterms:modified xsi:type="dcterms:W3CDTF">2019-12-13T21:41:00Z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