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6A15B1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0E0E7B">
              <w:rPr>
                <w:rFonts w:ascii="Bookman Old Style" w:hAnsi="Bookman Old Style"/>
                <w:sz w:val="22"/>
                <w:lang w:val="el-GR"/>
              </w:rPr>
              <w:t xml:space="preserve">ΣΥΣΤΗΜΑΤΑ - </w:t>
            </w:r>
            <w:bookmarkStart w:id="0" w:name="_GoBack"/>
            <w:bookmarkEnd w:id="0"/>
            <w:r w:rsidR="002C438A">
              <w:rPr>
                <w:rFonts w:ascii="Bookman Old Style" w:hAnsi="Bookman Old Style"/>
                <w:sz w:val="22"/>
                <w:lang w:val="el-GR"/>
              </w:rPr>
              <w:t>ΙΔΙΟΤΗΤΕΣ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 xml:space="preserve"> ΣΥΝΑΡΤΗΣΕΩΝ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 w:rsidRPr="00940E95">
        <w:rPr>
          <w:rFonts w:ascii="Bookman Old Style" w:hAnsi="Bookman Old Style"/>
          <w:sz w:val="22"/>
          <w:szCs w:val="22"/>
          <w:lang w:val="el-GR"/>
        </w:rPr>
        <w:t>Πότε μια συνάρτηση λέγεται άρτια και πότε περιττή;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940E95">
        <w:rPr>
          <w:rFonts w:ascii="Bookman Old Style" w:hAnsi="Bookman Old Style"/>
          <w:sz w:val="22"/>
          <w:szCs w:val="22"/>
          <w:lang w:val="el-GR"/>
        </w:rPr>
        <w:t>Τι είδους συμμετρία παρουσιάζει η γραφική παράσταση μιας περιττής συνάρτησης;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Α3. 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Βάλτε σε κύκλο το </w:t>
      </w:r>
      <w:r w:rsidRPr="00940E95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(σωστό) ή το </w:t>
      </w:r>
      <w:r w:rsidRPr="00940E95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(λάθος) στις παρακάτω ερωτήσεις.                 </w:t>
      </w:r>
    </w:p>
    <w:p w:rsidR="00940E95" w:rsidRPr="00940E95" w:rsidRDefault="00940E95" w:rsidP="00940E95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1. 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Μια συνάρτηση </w:t>
      </w:r>
      <w:r w:rsidRPr="007C2CB4">
        <w:rPr>
          <w:rFonts w:ascii="Bookman Old Style" w:hAnsi="Bookman Old Style"/>
          <w:sz w:val="22"/>
          <w:szCs w:val="22"/>
        </w:rPr>
        <w:t>f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λέγεται γνησίως φθίνουσα σε ένα διάστημα Δ , όταν για </w:t>
      </w:r>
      <w:r w:rsidRPr="007C2CB4">
        <w:rPr>
          <w:rFonts w:ascii="Bookman Old Style" w:hAnsi="Bookman Old Style"/>
          <w:position w:val="-10"/>
          <w:sz w:val="22"/>
          <w:szCs w:val="22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10" o:title=""/>
          </v:shape>
          <o:OLEObject Type="Embed" ProgID="Equation.DSMT4" ShapeID="_x0000_i1025" DrawAspect="Content" ObjectID="_1637785341" r:id="rId11"/>
        </w:objec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, με </w:t>
      </w:r>
      <w:r w:rsidRPr="007C2CB4">
        <w:rPr>
          <w:rFonts w:ascii="Bookman Old Style" w:hAnsi="Bookman Old Style"/>
          <w:position w:val="-10"/>
          <w:sz w:val="22"/>
          <w:szCs w:val="22"/>
        </w:rPr>
        <w:object w:dxaOrig="760" w:dyaOrig="320">
          <v:shape id="_x0000_i1026" type="#_x0000_t75" style="width:38.25pt;height:15.75pt" o:ole="">
            <v:imagedata r:id="rId12" o:title=""/>
          </v:shape>
          <o:OLEObject Type="Embed" ProgID="Equation.DSMT4" ShapeID="_x0000_i1026" DrawAspect="Content" ObjectID="_1637785342" r:id="rId13"/>
        </w:objec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, ισχύει </w:t>
      </w:r>
      <w:r w:rsidRPr="007C2CB4">
        <w:rPr>
          <w:rFonts w:ascii="Bookman Old Style" w:hAnsi="Bookman Old Style"/>
          <w:position w:val="-12"/>
          <w:sz w:val="22"/>
          <w:szCs w:val="22"/>
        </w:rPr>
        <w:object w:dxaOrig="1359" w:dyaOrig="360">
          <v:shape id="_x0000_i1027" type="#_x0000_t75" style="width:68.2pt;height:18pt" o:ole="">
            <v:imagedata r:id="rId14" o:title=""/>
          </v:shape>
          <o:OLEObject Type="Embed" ProgID="Equation.DSMT4" ShapeID="_x0000_i1027" DrawAspect="Content" ObjectID="_1637785343" r:id="rId15"/>
        </w:objec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.                                      </w:t>
      </w: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                                          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40E95" w:rsidRPr="00940E95" w:rsidRDefault="00940E95" w:rsidP="00940E95">
      <w:pPr>
        <w:jc w:val="right"/>
        <w:rPr>
          <w:rFonts w:ascii="Bookman Old Style" w:hAnsi="Bookman Old Style"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2. </w:t>
      </w:r>
      <w:r w:rsidRPr="00940E95">
        <w:rPr>
          <w:rFonts w:ascii="Bookman Old Style" w:hAnsi="Bookman Old Style"/>
          <w:sz w:val="22"/>
          <w:szCs w:val="22"/>
          <w:lang w:val="el-GR"/>
        </w:rPr>
        <w:t>Μια συνάρτηση που δεν είναι γνησίως αύξουσα θα είναι σίγουρα γνησίως φθίνουσα.</w:t>
      </w:r>
    </w:p>
    <w:p w:rsidR="00940E95" w:rsidRPr="00940E95" w:rsidRDefault="00940E95" w:rsidP="00940E95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3. </w:t>
      </w:r>
      <w:r w:rsidRPr="00940E95">
        <w:rPr>
          <w:rFonts w:ascii="Bookman Old Style" w:hAnsi="Bookman Old Style"/>
          <w:sz w:val="22"/>
          <w:szCs w:val="22"/>
          <w:lang w:val="el-GR"/>
        </w:rPr>
        <w:t>Κάθε συνάρτηση έχει σίγουρα ένα ελάχιστο.</w:t>
      </w:r>
    </w:p>
    <w:p w:rsidR="00940E95" w:rsidRPr="00940E95" w:rsidRDefault="00940E95" w:rsidP="00940E95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4. </w:t>
      </w:r>
      <w:r w:rsidRPr="00940E95">
        <w:rPr>
          <w:rFonts w:ascii="Bookman Old Style" w:hAnsi="Bookman Old Style"/>
          <w:sz w:val="22"/>
          <w:szCs w:val="22"/>
          <w:lang w:val="el-GR"/>
        </w:rPr>
        <w:t>Η γραφική παράσταση μιας άρτιας συνάρτησης είναι συμμετρική ως προς τον άξονα των τεταγμένων.</w:t>
      </w:r>
    </w:p>
    <w:p w:rsidR="00940E95" w:rsidRPr="00940E95" w:rsidRDefault="00940E95" w:rsidP="00940E95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5. 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Η γραφική παράσταση της συνάρτησης </w:t>
      </w:r>
      <w:r w:rsidRPr="007C2CB4">
        <w:rPr>
          <w:rFonts w:ascii="Bookman Old Style" w:hAnsi="Bookman Old Style"/>
          <w:position w:val="-10"/>
          <w:sz w:val="22"/>
          <w:szCs w:val="22"/>
        </w:rPr>
        <w:object w:dxaOrig="440" w:dyaOrig="320">
          <v:shape id="_x0000_i1028" type="#_x0000_t75" style="width:21.75pt;height:15.75pt" o:ole="">
            <v:imagedata r:id="rId16" o:title=""/>
          </v:shape>
          <o:OLEObject Type="Embed" ProgID="Equation.DSMT4" ShapeID="_x0000_i1028" DrawAspect="Content" ObjectID="_1637785344" r:id="rId17"/>
        </w:objec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είναι ίδια με την γραφική παράσταση της </w:t>
      </w:r>
      <w:r w:rsidRPr="007C2CB4">
        <w:rPr>
          <w:rFonts w:ascii="Bookman Old Style" w:hAnsi="Bookman Old Style"/>
          <w:position w:val="-12"/>
          <w:sz w:val="22"/>
          <w:szCs w:val="22"/>
        </w:rPr>
        <w:object w:dxaOrig="2220" w:dyaOrig="360">
          <v:shape id="_x0000_i1029" type="#_x0000_t75" style="width:111pt;height:18pt" o:ole="">
            <v:imagedata r:id="rId18" o:title=""/>
          </v:shape>
          <o:OLEObject Type="Embed" ProgID="Equation.DSMT4" ShapeID="_x0000_i1029" DrawAspect="Content" ObjectID="_1637785345" r:id="rId19"/>
        </w:object>
      </w:r>
      <w:r w:rsidRPr="00940E95">
        <w:rPr>
          <w:rFonts w:ascii="Bookman Old Style" w:hAnsi="Bookman Old Style"/>
          <w:sz w:val="22"/>
          <w:szCs w:val="22"/>
          <w:lang w:val="el-GR"/>
        </w:rPr>
        <w:t>, αλλά μετατοπισμένη α μονάδες κατακόρυφα προς τα πάνω.</w:t>
      </w:r>
    </w:p>
    <w:p w:rsidR="00940E95" w:rsidRPr="000E0E7B" w:rsidRDefault="00940E95" w:rsidP="00940E95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0E0E7B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940E95" w:rsidRPr="000E0E7B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2C438A" w:rsidRPr="006A15B1" w:rsidRDefault="002C438A" w:rsidP="002C438A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Να λύσετε με τη μέθοδο των οριζουσών το σύστημα:</w:t>
      </w:r>
    </w:p>
    <w:p w:rsidR="00940E95" w:rsidRPr="007C2CB4" w:rsidRDefault="00940E95" w:rsidP="00940E95">
      <w:pPr>
        <w:jc w:val="center"/>
        <w:rPr>
          <w:rFonts w:ascii="Bookman Old Style" w:hAnsi="Bookman Old Style"/>
          <w:sz w:val="22"/>
          <w:szCs w:val="22"/>
        </w:rPr>
      </w:pPr>
      <w:r w:rsidRPr="007C2CB4">
        <w:rPr>
          <w:rFonts w:ascii="Bookman Old Style" w:hAnsi="Bookman Old Style"/>
          <w:position w:val="-34"/>
          <w:sz w:val="22"/>
          <w:szCs w:val="22"/>
        </w:rPr>
        <w:object w:dxaOrig="1980" w:dyaOrig="780">
          <v:shape id="_x0000_i1030" type="#_x0000_t75" style="width:99pt;height:39pt" o:ole="">
            <v:imagedata r:id="rId20" o:title=""/>
          </v:shape>
          <o:OLEObject Type="Embed" ProgID="Equation.DSMT4" ShapeID="_x0000_i1030" DrawAspect="Content" ObjectID="_1637785346" r:id="rId21"/>
        </w:object>
      </w:r>
    </w:p>
    <w:p w:rsidR="00940E95" w:rsidRPr="000E0E7B" w:rsidRDefault="00940E95" w:rsidP="00940E95">
      <w:pPr>
        <w:pStyle w:val="6"/>
        <w:jc w:val="right"/>
        <w:rPr>
          <w:rFonts w:ascii="Bookman Old Style" w:eastAsiaTheme="minorEastAsia" w:hAnsi="Bookman Old Style" w:cstheme="minorBidi"/>
          <w:b/>
          <w:i w:val="0"/>
          <w:iCs w:val="0"/>
          <w:color w:val="auto"/>
          <w:sz w:val="22"/>
          <w:szCs w:val="22"/>
          <w:lang w:val="el-GR"/>
        </w:rPr>
      </w:pPr>
      <w:r w:rsidRPr="000E0E7B">
        <w:rPr>
          <w:rFonts w:ascii="Bookman Old Style" w:eastAsiaTheme="minorEastAsia" w:hAnsi="Bookman Old Style" w:cstheme="minorBidi"/>
          <w:b/>
          <w:i w:val="0"/>
          <w:iCs w:val="0"/>
          <w:color w:val="auto"/>
          <w:sz w:val="22"/>
          <w:szCs w:val="22"/>
          <w:lang w:val="el-GR"/>
        </w:rPr>
        <w:t>Μονάδες 13</w:t>
      </w:r>
    </w:p>
    <w:p w:rsidR="00940E95" w:rsidRPr="00940E95" w:rsidRDefault="00940E95" w:rsidP="00940E95">
      <w:pPr>
        <w:rPr>
          <w:rFonts w:ascii="Bookman Old Style" w:hAnsi="Bookman Old Style"/>
          <w:sz w:val="22"/>
          <w:szCs w:val="22"/>
          <w:lang w:val="el-GR"/>
        </w:rPr>
      </w:pP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 xml:space="preserve">Β2. </w:t>
      </w:r>
      <w:r w:rsidRPr="00940E95">
        <w:rPr>
          <w:rFonts w:ascii="Bookman Old Style" w:hAnsi="Bookman Old Style"/>
          <w:sz w:val="22"/>
          <w:szCs w:val="22"/>
          <w:lang w:val="el-GR"/>
        </w:rPr>
        <w:t>Να λύσετε το σύστημα:</w:t>
      </w:r>
    </w:p>
    <w:p w:rsidR="00940E95" w:rsidRPr="007C2CB4" w:rsidRDefault="00940E95" w:rsidP="00940E95">
      <w:pPr>
        <w:jc w:val="center"/>
        <w:rPr>
          <w:rFonts w:ascii="Bookman Old Style" w:hAnsi="Bookman Old Style"/>
          <w:sz w:val="22"/>
          <w:szCs w:val="22"/>
        </w:rPr>
      </w:pPr>
      <w:r w:rsidRPr="007C2CB4">
        <w:rPr>
          <w:rFonts w:ascii="Bookman Old Style" w:hAnsi="Bookman Old Style"/>
          <w:position w:val="-30"/>
          <w:sz w:val="22"/>
          <w:szCs w:val="22"/>
        </w:rPr>
        <w:object w:dxaOrig="1280" w:dyaOrig="720">
          <v:shape id="_x0000_i1031" type="#_x0000_t75" style="width:63.75pt;height:36pt" o:ole="">
            <v:imagedata r:id="rId22" o:title=""/>
          </v:shape>
          <o:OLEObject Type="Embed" ProgID="Equation.DSMT4" ShapeID="_x0000_i1031" DrawAspect="Content" ObjectID="_1637785347" r:id="rId23"/>
        </w:object>
      </w:r>
    </w:p>
    <w:p w:rsidR="00940E95" w:rsidRPr="000E0E7B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0E0E7B">
        <w:rPr>
          <w:rFonts w:ascii="Bookman Old Style" w:hAnsi="Bookman Old Style"/>
          <w:b/>
          <w:sz w:val="22"/>
          <w:szCs w:val="22"/>
          <w:lang w:val="el-GR"/>
        </w:rPr>
        <w:t>Μονάδες 12</w:t>
      </w:r>
    </w:p>
    <w:p w:rsidR="00CC4291" w:rsidRPr="00E975E8" w:rsidRDefault="00CC4291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940E95" w:rsidRPr="00940E95" w:rsidRDefault="00940E95" w:rsidP="00940E95">
      <w:pPr>
        <w:jc w:val="both"/>
        <w:rPr>
          <w:rStyle w:val="fontstyle01"/>
          <w:rFonts w:ascii="Bookman Old Style" w:hAnsi="Bookman Old Style"/>
          <w:lang w:val="el-GR"/>
        </w:rPr>
      </w:pPr>
      <w:r w:rsidRPr="00940E95">
        <w:rPr>
          <w:rFonts w:ascii="Bookman Old Style" w:hAnsi="Bookman Old Style"/>
          <w:sz w:val="22"/>
          <w:szCs w:val="22"/>
          <w:lang w:val="el-GR"/>
        </w:rPr>
        <w:t>Δίνεται η συνάρτηση</w:t>
      </w:r>
      <w:r w:rsidR="00BC0714" w:rsidRPr="00BC0714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BC0714" w:rsidRPr="00BC0714">
        <w:rPr>
          <w:rFonts w:ascii="Bookman Old Style" w:hAnsi="Bookman Old Style"/>
          <w:position w:val="-12"/>
          <w:sz w:val="22"/>
          <w:szCs w:val="22"/>
        </w:rPr>
        <w:object w:dxaOrig="1820" w:dyaOrig="380">
          <v:shape id="_x0000_i1032" type="#_x0000_t75" style="width:91pt;height:19pt" o:ole="">
            <v:imagedata r:id="rId24" o:title=""/>
          </v:shape>
          <o:OLEObject Type="Embed" ProgID="Equation.DSMT4" ShapeID="_x0000_i1032" DrawAspect="Content" ObjectID="_1637785348" r:id="rId25"/>
        </w:object>
      </w:r>
      <w:r w:rsidRPr="00940E95">
        <w:rPr>
          <w:rStyle w:val="fontstyle01"/>
          <w:rFonts w:ascii="Bookman Old Style" w:hAnsi="Bookman Old Style"/>
          <w:lang w:val="el-GR"/>
        </w:rPr>
        <w:t>.</w:t>
      </w:r>
    </w:p>
    <w:p w:rsidR="00940E95" w:rsidRPr="00940E95" w:rsidRDefault="00940E95" w:rsidP="00940E95">
      <w:pPr>
        <w:jc w:val="both"/>
        <w:rPr>
          <w:rStyle w:val="fontstyle01"/>
          <w:rFonts w:ascii="Bookman Old Style" w:hAnsi="Bookman Old Style"/>
          <w:lang w:val="el-GR"/>
        </w:rPr>
      </w:pPr>
      <w:r w:rsidRPr="00940E95">
        <w:rPr>
          <w:rStyle w:val="fontstyle31"/>
          <w:rFonts w:ascii="Bookman Old Style" w:hAnsi="Bookman Old Style"/>
          <w:sz w:val="22"/>
          <w:szCs w:val="22"/>
          <w:lang w:val="el-GR"/>
        </w:rPr>
        <w:t xml:space="preserve">Γ1. </w:t>
      </w:r>
      <w:r w:rsidRPr="00940E95">
        <w:rPr>
          <w:rFonts w:ascii="Bookman Old Style" w:hAnsi="Bookman Old Style"/>
          <w:sz w:val="22"/>
          <w:szCs w:val="22"/>
          <w:lang w:val="el-GR"/>
        </w:rPr>
        <w:t>Να βρείτε το πεδίο ορισμού της συνάρτησης</w:t>
      </w:r>
      <w:r w:rsidRPr="00940E95">
        <w:rPr>
          <w:rStyle w:val="fontstyle01"/>
          <w:rFonts w:ascii="Bookman Old Style" w:hAnsi="Bookman Old Style"/>
          <w:lang w:val="el-GR"/>
        </w:rPr>
        <w:t xml:space="preserve"> </w:t>
      </w:r>
      <w:r w:rsidR="00BC0714" w:rsidRPr="00BC0714">
        <w:rPr>
          <w:rStyle w:val="fontstyle01"/>
          <w:rFonts w:ascii="Bookman Old Style" w:hAnsi="Bookman Old Style"/>
          <w:sz w:val="22"/>
        </w:rPr>
        <w:t>f</w:t>
      </w:r>
      <w:r w:rsidRPr="00940E95">
        <w:rPr>
          <w:rStyle w:val="fontstyle01"/>
          <w:rFonts w:ascii="Bookman Old Style" w:hAnsi="Bookman Old Style"/>
          <w:lang w:val="el-GR"/>
        </w:rPr>
        <w:t>.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Style w:val="fontstyle31"/>
          <w:rFonts w:ascii="Bookman Old Style" w:hAnsi="Bookman Old Style"/>
          <w:sz w:val="22"/>
          <w:szCs w:val="22"/>
          <w:lang w:val="el-GR"/>
        </w:rPr>
        <w:t xml:space="preserve">Γ2. 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Να εξετάσετε την </w:t>
      </w:r>
      <w:r w:rsidRPr="007C2CB4">
        <w:rPr>
          <w:rFonts w:ascii="Bookman Old Style" w:hAnsi="Bookman Old Style"/>
          <w:sz w:val="22"/>
          <w:szCs w:val="22"/>
        </w:rPr>
        <w:t>f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ως προς την μονοτονία.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940E95" w:rsidRPr="00940E95" w:rsidRDefault="00940E95" w:rsidP="00940E95">
      <w:pPr>
        <w:jc w:val="both"/>
        <w:rPr>
          <w:rStyle w:val="fontstyle01"/>
          <w:rFonts w:ascii="Bookman Old Style" w:hAnsi="Bookman Old Style"/>
          <w:lang w:val="el-GR"/>
        </w:rPr>
      </w:pPr>
      <w:r w:rsidRPr="00940E95">
        <w:rPr>
          <w:rStyle w:val="fontstyle31"/>
          <w:rFonts w:ascii="Bookman Old Style" w:hAnsi="Bookman Old Style"/>
          <w:sz w:val="22"/>
          <w:szCs w:val="22"/>
          <w:lang w:val="el-GR"/>
        </w:rPr>
        <w:t xml:space="preserve">Γ3. α. </w:t>
      </w:r>
      <w:r w:rsidRPr="00940E95">
        <w:rPr>
          <w:rFonts w:ascii="Bookman Old Style" w:hAnsi="Bookman Old Style"/>
          <w:sz w:val="22"/>
          <w:szCs w:val="22"/>
          <w:lang w:val="el-GR"/>
        </w:rPr>
        <w:t>Να βρείτε το</w:t>
      </w:r>
      <w:r w:rsidRPr="00940E95">
        <w:rPr>
          <w:rStyle w:val="fontstyle01"/>
          <w:rFonts w:ascii="Bookman Old Style" w:hAnsi="Bookman Old Style"/>
          <w:lang w:val="el-GR"/>
        </w:rPr>
        <w:t xml:space="preserve"> </w:t>
      </w:r>
      <w:r w:rsidR="00BC0714" w:rsidRPr="00BC0714">
        <w:rPr>
          <w:rStyle w:val="fontstyle01"/>
          <w:rFonts w:ascii="Bookman Old Style" w:hAnsi="Bookman Old Style"/>
          <w:lang w:val="el-GR"/>
        </w:rPr>
        <w:object w:dxaOrig="499" w:dyaOrig="360">
          <v:shape id="_x0000_i1033" type="#_x0000_t75" style="width:24.95pt;height:18pt" o:ole="">
            <v:imagedata r:id="rId26" o:title=""/>
          </v:shape>
          <o:OLEObject Type="Embed" ProgID="Equation.DSMT4" ShapeID="_x0000_i1033" DrawAspect="Content" ObjectID="_1637785349" r:id="rId27"/>
        </w:object>
      </w:r>
      <w:r w:rsidRPr="00940E95">
        <w:rPr>
          <w:rStyle w:val="fontstyle01"/>
          <w:rFonts w:ascii="Bookman Old Style" w:hAnsi="Bookman Old Style"/>
          <w:lang w:val="el-GR"/>
        </w:rPr>
        <w:t>.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940E95" w:rsidRPr="00940E95" w:rsidRDefault="00940E95" w:rsidP="00940E95">
      <w:pPr>
        <w:jc w:val="both"/>
        <w:rPr>
          <w:rStyle w:val="fontstyle01"/>
          <w:rFonts w:ascii="Bookman Old Style" w:hAnsi="Bookman Old Style"/>
          <w:lang w:val="el-GR"/>
        </w:rPr>
      </w:pPr>
      <w:r w:rsidRPr="00940E95">
        <w:rPr>
          <w:rStyle w:val="fontstyle31"/>
          <w:rFonts w:ascii="Bookman Old Style" w:hAnsi="Bookman Old Style"/>
          <w:sz w:val="22"/>
          <w:szCs w:val="22"/>
          <w:lang w:val="el-GR"/>
        </w:rPr>
        <w:t xml:space="preserve">β. </w:t>
      </w:r>
      <w:r w:rsidRPr="00940E95">
        <w:rPr>
          <w:rFonts w:ascii="Bookman Old Style" w:hAnsi="Bookman Old Style"/>
          <w:sz w:val="22"/>
          <w:szCs w:val="22"/>
          <w:lang w:val="el-GR"/>
        </w:rPr>
        <w:t>Να λύσετε την ανίσωση</w:t>
      </w:r>
      <w:r w:rsidRPr="00940E95">
        <w:rPr>
          <w:rStyle w:val="fontstyle01"/>
          <w:rFonts w:ascii="Bookman Old Style" w:hAnsi="Bookman Old Style"/>
          <w:lang w:val="el-GR"/>
        </w:rPr>
        <w:t xml:space="preserve"> </w:t>
      </w:r>
      <w:r w:rsidR="00BC0714" w:rsidRPr="00BC0714">
        <w:rPr>
          <w:rStyle w:val="fontstyle01"/>
          <w:rFonts w:ascii="Bookman Old Style" w:hAnsi="Bookman Old Style"/>
          <w:lang w:val="el-GR"/>
        </w:rPr>
        <w:object w:dxaOrig="1020" w:dyaOrig="360">
          <v:shape id="_x0000_i1034" type="#_x0000_t75" style="width:51pt;height:18pt" o:ole="">
            <v:imagedata r:id="rId28" o:title=""/>
          </v:shape>
          <o:OLEObject Type="Embed" ProgID="Equation.DSMT4" ShapeID="_x0000_i1034" DrawAspect="Content" ObjectID="_1637785350" r:id="rId29"/>
        </w:object>
      </w:r>
      <w:r w:rsidRPr="00940E95">
        <w:rPr>
          <w:rStyle w:val="fontstyle01"/>
          <w:rFonts w:ascii="Bookman Old Style" w:hAnsi="Bookman Old Style"/>
          <w:lang w:val="el-GR"/>
        </w:rPr>
        <w:t>.</w:t>
      </w:r>
    </w:p>
    <w:p w:rsidR="00940E95" w:rsidRPr="000E0E7B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0E0E7B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940E95" w:rsidRPr="000E0E7B" w:rsidRDefault="00940E95" w:rsidP="00940E95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940E95" w:rsidRPr="00940E95" w:rsidRDefault="00940E95" w:rsidP="00940E95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sz w:val="22"/>
          <w:szCs w:val="22"/>
          <w:lang w:val="el-GR"/>
        </w:rPr>
        <w:t xml:space="preserve">Δίνεται η συνάρτηση </w:t>
      </w:r>
      <w:r w:rsidRPr="007C2CB4">
        <w:rPr>
          <w:rFonts w:ascii="Bookman Old Style" w:hAnsi="Bookman Old Style"/>
          <w:position w:val="-12"/>
          <w:sz w:val="22"/>
          <w:szCs w:val="22"/>
        </w:rPr>
        <w:object w:dxaOrig="1359" w:dyaOrig="360">
          <v:shape id="_x0000_i1035" type="#_x0000_t75" style="width:68.2pt;height:18pt" o:ole="">
            <v:imagedata r:id="rId30" o:title=""/>
          </v:shape>
          <o:OLEObject Type="Embed" ProgID="Equation.DSMT4" ShapeID="_x0000_i1035" DrawAspect="Content" ObjectID="_1637785351" r:id="rId31"/>
        </w:object>
      </w:r>
      <w:r w:rsidRPr="00940E95">
        <w:rPr>
          <w:rFonts w:ascii="Bookman Old Style" w:hAnsi="Bookman Old Style"/>
          <w:sz w:val="22"/>
          <w:szCs w:val="22"/>
          <w:lang w:val="el-GR"/>
        </w:rPr>
        <w:t>.</w:t>
      </w:r>
    </w:p>
    <w:p w:rsidR="00940E95" w:rsidRPr="00940E95" w:rsidRDefault="00940E95" w:rsidP="00940E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6"/>
        </w:tabs>
        <w:contextualSpacing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bCs/>
          <w:sz w:val="22"/>
          <w:szCs w:val="22"/>
          <w:lang w:val="el-GR"/>
        </w:rPr>
        <w:t>Δ1.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Να βρείτε το πεδίο ορισμού της </w:t>
      </w:r>
      <w:r w:rsidRPr="007C2CB4">
        <w:rPr>
          <w:rFonts w:ascii="Bookman Old Style" w:hAnsi="Bookman Old Style"/>
          <w:sz w:val="22"/>
          <w:szCs w:val="22"/>
        </w:rPr>
        <w:t>f</w:t>
      </w:r>
      <w:r w:rsidRPr="00940E95">
        <w:rPr>
          <w:rFonts w:ascii="Bookman Old Style" w:hAnsi="Bookman Old Style"/>
          <w:sz w:val="22"/>
          <w:szCs w:val="22"/>
          <w:lang w:val="el-GR"/>
        </w:rPr>
        <w:t>.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3</w:t>
      </w:r>
    </w:p>
    <w:p w:rsidR="00940E95" w:rsidRPr="00940E95" w:rsidRDefault="00940E95" w:rsidP="00940E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6"/>
        </w:tabs>
        <w:contextualSpacing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bCs/>
          <w:sz w:val="22"/>
          <w:szCs w:val="22"/>
          <w:lang w:val="el-GR"/>
        </w:rPr>
        <w:t>Δ2.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Να εξετάσετε αν είναι άρτια ή περιττή.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940E95" w:rsidRPr="00940E95" w:rsidRDefault="00940E95" w:rsidP="00940E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6"/>
        </w:tabs>
        <w:contextualSpacing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bCs/>
          <w:sz w:val="22"/>
          <w:szCs w:val="22"/>
          <w:lang w:val="el-GR"/>
        </w:rPr>
        <w:t>Δ3.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Να μελετήσετε την  </w:t>
      </w:r>
      <w:r w:rsidRPr="007C2CB4">
        <w:rPr>
          <w:rFonts w:ascii="Bookman Old Style" w:hAnsi="Bookman Old Style"/>
          <w:sz w:val="22"/>
          <w:szCs w:val="22"/>
        </w:rPr>
        <w:t>f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 ως προς τη μονοτονία.</w:t>
      </w:r>
    </w:p>
    <w:p w:rsidR="00940E95" w:rsidRPr="00940E95" w:rsidRDefault="00940E95" w:rsidP="00940E95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940E95" w:rsidRPr="00940E95" w:rsidRDefault="00940E95" w:rsidP="00940E9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6"/>
        </w:tabs>
        <w:contextualSpacing/>
        <w:rPr>
          <w:rFonts w:ascii="Bookman Old Style" w:hAnsi="Bookman Old Style"/>
          <w:sz w:val="22"/>
          <w:szCs w:val="22"/>
          <w:lang w:val="el-GR"/>
        </w:rPr>
      </w:pPr>
      <w:r w:rsidRPr="00940E95">
        <w:rPr>
          <w:rFonts w:ascii="Bookman Old Style" w:hAnsi="Bookman Old Style"/>
          <w:b/>
          <w:bCs/>
          <w:sz w:val="22"/>
          <w:szCs w:val="22"/>
          <w:lang w:val="el-GR"/>
        </w:rPr>
        <w:t>Δ4.</w:t>
      </w:r>
      <w:r w:rsidRPr="00940E95">
        <w:rPr>
          <w:rFonts w:ascii="Bookman Old Style" w:hAnsi="Bookman Old Style"/>
          <w:sz w:val="22"/>
          <w:szCs w:val="22"/>
          <w:lang w:val="el-GR"/>
        </w:rPr>
        <w:t xml:space="preserve"> Να λύσετε την ανίσωση </w:t>
      </w:r>
      <w:r w:rsidRPr="007C2CB4">
        <w:rPr>
          <w:rFonts w:ascii="Bookman Old Style" w:hAnsi="Bookman Old Style"/>
          <w:position w:val="-16"/>
          <w:sz w:val="22"/>
          <w:szCs w:val="22"/>
        </w:rPr>
        <w:object w:dxaOrig="2980" w:dyaOrig="460">
          <v:shape id="_x0000_i1036" type="#_x0000_t75" style="width:149.3pt;height:23.25pt" o:ole="">
            <v:imagedata r:id="rId32" o:title=""/>
          </v:shape>
          <o:OLEObject Type="Embed" ProgID="Equation.DSMT4" ShapeID="_x0000_i1036" DrawAspect="Content" ObjectID="_1637785352" r:id="rId33"/>
        </w:object>
      </w:r>
      <w:r w:rsidRPr="00940E95">
        <w:rPr>
          <w:rFonts w:ascii="Bookman Old Style" w:hAnsi="Bookman Old Style"/>
          <w:sz w:val="22"/>
          <w:szCs w:val="22"/>
          <w:lang w:val="el-GR"/>
        </w:rPr>
        <w:t>.</w:t>
      </w:r>
    </w:p>
    <w:p w:rsidR="00940E95" w:rsidRPr="007C2CB4" w:rsidRDefault="00940E95" w:rsidP="00940E95">
      <w:pPr>
        <w:jc w:val="right"/>
        <w:rPr>
          <w:rFonts w:ascii="Bookman Old Style" w:hAnsi="Bookman Old Style"/>
          <w:b/>
          <w:sz w:val="22"/>
          <w:szCs w:val="22"/>
        </w:rPr>
      </w:pPr>
      <w:r w:rsidRPr="007C2CB4">
        <w:rPr>
          <w:rFonts w:ascii="Bookman Old Style" w:hAnsi="Bookman Old Style"/>
          <w:b/>
          <w:sz w:val="22"/>
          <w:szCs w:val="22"/>
        </w:rPr>
        <w:t>Μονάδες 9</w:t>
      </w: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3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940E95"/>
    <w:rsid w:val="00972FF2"/>
    <w:rsid w:val="00A63471"/>
    <w:rsid w:val="00AB7142"/>
    <w:rsid w:val="00B7023C"/>
    <w:rsid w:val="00B8274C"/>
    <w:rsid w:val="00BB0A19"/>
    <w:rsid w:val="00BC0714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6C1C2A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E895-9757-49CE-B4D3-3B461841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4</cp:revision>
  <dcterms:created xsi:type="dcterms:W3CDTF">2019-12-13T21:32:00Z</dcterms:created>
  <dcterms:modified xsi:type="dcterms:W3CDTF">2019-12-13T21:35:00Z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